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23C0" w:rsidRPr="004C11F4" w:rsidRDefault="00A023C0" w:rsidP="00A023C0">
      <w:pPr>
        <w:jc w:val="center"/>
        <w:rPr>
          <w:b/>
          <w:bCs/>
          <w:color w:val="1F497D" w:themeColor="text2"/>
        </w:rPr>
      </w:pPr>
      <w:r w:rsidRPr="004C11F4">
        <w:rPr>
          <w:b/>
          <w:bCs/>
          <w:color w:val="1F497D" w:themeColor="text2"/>
        </w:rPr>
        <w:t>WEB STAT</w:t>
      </w:r>
    </w:p>
    <w:p w:rsidR="004C11F4" w:rsidRDefault="004C11F4" w:rsidP="00837208">
      <w:pPr>
        <w:rPr>
          <w:b/>
          <w:bCs/>
        </w:rPr>
      </w:pPr>
    </w:p>
    <w:p w:rsidR="00021597" w:rsidRDefault="00672E13" w:rsidP="00837208">
      <w:proofErr w:type="spellStart"/>
      <w:r w:rsidRPr="008F607C">
        <w:rPr>
          <w:b/>
          <w:bCs/>
        </w:rPr>
        <w:t>Mag</w:t>
      </w:r>
      <w:proofErr w:type="spellEnd"/>
      <w:r w:rsidRPr="008F607C">
        <w:rPr>
          <w:b/>
          <w:bCs/>
        </w:rPr>
        <w:t> </w:t>
      </w:r>
      <w:r>
        <w:t>: liste (</w:t>
      </w:r>
      <w:r w:rsidR="00837208">
        <w:t xml:space="preserve">choix de </w:t>
      </w:r>
      <w:r>
        <w:t>1</w:t>
      </w:r>
      <w:r w:rsidR="00837208">
        <w:t xml:space="preserve"> magasin </w:t>
      </w:r>
      <w:r>
        <w:t>ou tous)</w:t>
      </w:r>
    </w:p>
    <w:p w:rsidR="00672E13" w:rsidRDefault="00672E13">
      <w:r w:rsidRPr="00672E13">
        <w:rPr>
          <w:b/>
          <w:bCs/>
        </w:rPr>
        <w:t>Fournisseur</w:t>
      </w:r>
      <w:r>
        <w:t> : combo</w:t>
      </w:r>
      <w:r w:rsidR="00D77DB7">
        <w:t>,</w:t>
      </w:r>
      <w:r>
        <w:t xml:space="preserve"> 1 parmi une liste ou aucun</w:t>
      </w:r>
      <w:r>
        <w:tab/>
      </w:r>
      <w:r>
        <w:tab/>
      </w:r>
      <w:r>
        <w:tab/>
      </w:r>
      <w:r>
        <w:tab/>
      </w:r>
      <w:r>
        <w:tab/>
      </w:r>
      <w:r>
        <w:tab/>
      </w:r>
      <w:r>
        <w:tab/>
      </w:r>
      <w:r w:rsidRPr="00672E13">
        <w:rPr>
          <w:b/>
          <w:bCs/>
        </w:rPr>
        <w:t>Modèle</w:t>
      </w:r>
      <w:r>
        <w:t> : saisie des premières lettres ou aucun</w:t>
      </w:r>
    </w:p>
    <w:p w:rsidR="00672E13" w:rsidRDefault="00672E13" w:rsidP="00D66576">
      <w:r w:rsidRPr="00672E13">
        <w:rPr>
          <w:b/>
          <w:bCs/>
        </w:rPr>
        <w:t>Catégorie</w:t>
      </w:r>
      <w:r>
        <w:t> : combo</w:t>
      </w:r>
      <w:r w:rsidR="00D77DB7">
        <w:t>,</w:t>
      </w:r>
      <w:r>
        <w:t xml:space="preserve"> 1 parmi une liste ou aucun</w:t>
      </w:r>
      <w:r>
        <w:tab/>
      </w:r>
      <w:r>
        <w:tab/>
      </w:r>
      <w:r>
        <w:tab/>
      </w:r>
      <w:r>
        <w:tab/>
      </w:r>
      <w:r>
        <w:tab/>
      </w:r>
      <w:r>
        <w:tab/>
      </w:r>
      <w:r>
        <w:tab/>
      </w:r>
      <w:r>
        <w:tab/>
      </w:r>
      <w:r>
        <w:rPr>
          <w:b/>
          <w:bCs/>
        </w:rPr>
        <w:t>Critère</w:t>
      </w:r>
      <w:r>
        <w:t> : saisie ou aucun</w:t>
      </w:r>
    </w:p>
    <w:p w:rsidR="008F607C" w:rsidRPr="00575CBB" w:rsidRDefault="00575CBB" w:rsidP="00672E13">
      <w:r w:rsidRPr="00575CBB">
        <w:rPr>
          <w:b/>
          <w:bCs/>
        </w:rPr>
        <w:t>Date début :</w:t>
      </w:r>
      <w:r>
        <w:rPr>
          <w:b/>
          <w:bCs/>
        </w:rPr>
        <w:t xml:space="preserve"> </w:t>
      </w:r>
      <w:r w:rsidRPr="00575CBB">
        <w:t>par défaut aujourd’hui</w:t>
      </w:r>
    </w:p>
    <w:p w:rsidR="00575CBB" w:rsidRDefault="00575CBB" w:rsidP="00575CBB">
      <w:r w:rsidRPr="00575CBB">
        <w:rPr>
          <w:b/>
          <w:bCs/>
        </w:rPr>
        <w:t>Date fin :</w:t>
      </w:r>
      <w:r w:rsidRPr="00575CBB">
        <w:t xml:space="preserve"> par défaut aujourd’hui</w:t>
      </w:r>
    </w:p>
    <w:p w:rsidR="008879FC" w:rsidRPr="00575CBB" w:rsidRDefault="008879FC" w:rsidP="00575CBB"/>
    <w:p w:rsidR="004C11F4" w:rsidRPr="00FC0F2C" w:rsidRDefault="004C11F4" w:rsidP="00957450">
      <w:pPr>
        <w:rPr>
          <w:i/>
          <w:iCs/>
        </w:rPr>
      </w:pPr>
      <w:r w:rsidRPr="00FC0F2C">
        <w:rPr>
          <w:b/>
          <w:bCs/>
          <w:i/>
          <w:iCs/>
        </w:rPr>
        <w:t>Affichage :</w:t>
      </w:r>
      <w:r>
        <w:rPr>
          <w:i/>
          <w:iCs/>
        </w:rPr>
        <w:t xml:space="preserve"> classé par fournisseur alpha. Possibilité de cliqué sur les titres des colonnes pour un classement croissant décroissant</w:t>
      </w:r>
      <w:r w:rsidR="00957450">
        <w:rPr>
          <w:i/>
          <w:iCs/>
        </w:rPr>
        <w:t xml:space="preserve"> (si possible)</w:t>
      </w:r>
      <w:r>
        <w:rPr>
          <w:i/>
          <w:iCs/>
        </w:rPr>
        <w:t>.</w:t>
      </w:r>
    </w:p>
    <w:tbl>
      <w:tblPr>
        <w:tblStyle w:val="Grilledutableau"/>
        <w:tblpPr w:leftFromText="141" w:rightFromText="141" w:vertAnchor="text" w:tblpY="1"/>
        <w:tblOverlap w:val="never"/>
        <w:tblW w:w="0" w:type="auto"/>
        <w:tblLook w:val="04A0" w:firstRow="1" w:lastRow="0" w:firstColumn="1" w:lastColumn="0" w:noHBand="0" w:noVBand="1"/>
      </w:tblPr>
      <w:tblGrid>
        <w:gridCol w:w="2802"/>
        <w:gridCol w:w="1842"/>
        <w:gridCol w:w="1985"/>
        <w:gridCol w:w="1701"/>
        <w:gridCol w:w="1134"/>
        <w:gridCol w:w="1134"/>
        <w:gridCol w:w="1134"/>
        <w:gridCol w:w="1701"/>
      </w:tblGrid>
      <w:tr w:rsidR="00575CBB" w:rsidTr="008226BE">
        <w:tc>
          <w:tcPr>
            <w:tcW w:w="2802" w:type="dxa"/>
            <w:tcBorders>
              <w:bottom w:val="single" w:sz="4" w:space="0" w:color="auto"/>
            </w:tcBorders>
          </w:tcPr>
          <w:p w:rsidR="00575CBB" w:rsidRPr="008F607C" w:rsidRDefault="00575CBB" w:rsidP="008F607C">
            <w:pPr>
              <w:jc w:val="center"/>
              <w:rPr>
                <w:b/>
                <w:bCs/>
              </w:rPr>
            </w:pPr>
            <w:r w:rsidRPr="008F607C">
              <w:rPr>
                <w:b/>
                <w:bCs/>
              </w:rPr>
              <w:t>Fournisseur</w:t>
            </w:r>
          </w:p>
        </w:tc>
        <w:tc>
          <w:tcPr>
            <w:tcW w:w="1842" w:type="dxa"/>
            <w:tcBorders>
              <w:bottom w:val="single" w:sz="4" w:space="0" w:color="auto"/>
            </w:tcBorders>
          </w:tcPr>
          <w:p w:rsidR="00575CBB" w:rsidRPr="008F607C" w:rsidRDefault="00575CBB" w:rsidP="008F607C">
            <w:pPr>
              <w:jc w:val="center"/>
              <w:rPr>
                <w:b/>
                <w:bCs/>
              </w:rPr>
            </w:pPr>
            <w:proofErr w:type="spellStart"/>
            <w:r w:rsidRPr="008F607C">
              <w:rPr>
                <w:b/>
                <w:bCs/>
              </w:rPr>
              <w:t>categorie</w:t>
            </w:r>
            <w:proofErr w:type="spellEnd"/>
          </w:p>
        </w:tc>
        <w:tc>
          <w:tcPr>
            <w:tcW w:w="1985" w:type="dxa"/>
            <w:tcBorders>
              <w:bottom w:val="single" w:sz="4" w:space="0" w:color="auto"/>
            </w:tcBorders>
          </w:tcPr>
          <w:p w:rsidR="00575CBB" w:rsidRPr="008F607C" w:rsidRDefault="00575CBB" w:rsidP="008F607C">
            <w:pPr>
              <w:jc w:val="center"/>
              <w:rPr>
                <w:b/>
                <w:bCs/>
              </w:rPr>
            </w:pPr>
            <w:r w:rsidRPr="008F607C">
              <w:rPr>
                <w:b/>
                <w:bCs/>
              </w:rPr>
              <w:t xml:space="preserve">S </w:t>
            </w:r>
            <w:proofErr w:type="spellStart"/>
            <w:r w:rsidRPr="008F607C">
              <w:rPr>
                <w:b/>
                <w:bCs/>
              </w:rPr>
              <w:t>categ</w:t>
            </w:r>
            <w:proofErr w:type="spellEnd"/>
          </w:p>
        </w:tc>
        <w:tc>
          <w:tcPr>
            <w:tcW w:w="1701" w:type="dxa"/>
            <w:tcBorders>
              <w:bottom w:val="single" w:sz="4" w:space="0" w:color="auto"/>
            </w:tcBorders>
          </w:tcPr>
          <w:p w:rsidR="00575CBB" w:rsidRPr="008F607C" w:rsidRDefault="00575CBB" w:rsidP="008F607C">
            <w:pPr>
              <w:jc w:val="center"/>
              <w:rPr>
                <w:b/>
                <w:bCs/>
              </w:rPr>
            </w:pPr>
            <w:r w:rsidRPr="008F607C">
              <w:rPr>
                <w:b/>
                <w:bCs/>
              </w:rPr>
              <w:t>modèle</w:t>
            </w:r>
          </w:p>
        </w:tc>
        <w:tc>
          <w:tcPr>
            <w:tcW w:w="1134" w:type="dxa"/>
            <w:tcBorders>
              <w:bottom w:val="single" w:sz="4" w:space="0" w:color="auto"/>
            </w:tcBorders>
          </w:tcPr>
          <w:p w:rsidR="00575CBB" w:rsidRPr="008F607C" w:rsidRDefault="00575CBB" w:rsidP="008F607C">
            <w:pPr>
              <w:jc w:val="center"/>
              <w:rPr>
                <w:b/>
                <w:bCs/>
              </w:rPr>
            </w:pPr>
            <w:proofErr w:type="spellStart"/>
            <w:r w:rsidRPr="008F607C">
              <w:rPr>
                <w:b/>
                <w:bCs/>
              </w:rPr>
              <w:t>Qté</w:t>
            </w:r>
            <w:proofErr w:type="spellEnd"/>
            <w:r>
              <w:rPr>
                <w:b/>
                <w:bCs/>
              </w:rPr>
              <w:t xml:space="preserve"> vendu</w:t>
            </w:r>
          </w:p>
        </w:tc>
        <w:tc>
          <w:tcPr>
            <w:tcW w:w="1134" w:type="dxa"/>
            <w:tcBorders>
              <w:bottom w:val="single" w:sz="4" w:space="0" w:color="auto"/>
            </w:tcBorders>
          </w:tcPr>
          <w:p w:rsidR="00575CBB" w:rsidRDefault="00575CBB" w:rsidP="00575CBB">
            <w:pPr>
              <w:jc w:val="center"/>
              <w:rPr>
                <w:b/>
                <w:bCs/>
              </w:rPr>
            </w:pPr>
            <w:proofErr w:type="spellStart"/>
            <w:r>
              <w:rPr>
                <w:b/>
                <w:bCs/>
              </w:rPr>
              <w:t>Qté</w:t>
            </w:r>
            <w:proofErr w:type="spellEnd"/>
            <w:r>
              <w:rPr>
                <w:b/>
                <w:bCs/>
              </w:rPr>
              <w:t xml:space="preserve"> </w:t>
            </w:r>
          </w:p>
          <w:p w:rsidR="00575CBB" w:rsidRPr="008F607C" w:rsidRDefault="00575CBB" w:rsidP="00575CBB">
            <w:pPr>
              <w:jc w:val="center"/>
              <w:rPr>
                <w:b/>
                <w:bCs/>
              </w:rPr>
            </w:pPr>
            <w:r>
              <w:rPr>
                <w:b/>
                <w:bCs/>
              </w:rPr>
              <w:t>stock</w:t>
            </w:r>
          </w:p>
        </w:tc>
        <w:tc>
          <w:tcPr>
            <w:tcW w:w="1134" w:type="dxa"/>
            <w:tcBorders>
              <w:bottom w:val="single" w:sz="4" w:space="0" w:color="auto"/>
            </w:tcBorders>
          </w:tcPr>
          <w:p w:rsidR="00575CBB" w:rsidRPr="008F607C" w:rsidRDefault="00575CBB" w:rsidP="00575CBB">
            <w:pPr>
              <w:jc w:val="center"/>
              <w:rPr>
                <w:b/>
                <w:bCs/>
              </w:rPr>
            </w:pPr>
            <w:r w:rsidRPr="008F607C">
              <w:rPr>
                <w:b/>
                <w:bCs/>
              </w:rPr>
              <w:t>P</w:t>
            </w:r>
            <w:r>
              <w:rPr>
                <w:b/>
                <w:bCs/>
              </w:rPr>
              <w:t xml:space="preserve"> Vendu</w:t>
            </w:r>
          </w:p>
        </w:tc>
        <w:tc>
          <w:tcPr>
            <w:tcW w:w="1701" w:type="dxa"/>
            <w:tcBorders>
              <w:bottom w:val="single" w:sz="4" w:space="0" w:color="auto"/>
            </w:tcBorders>
          </w:tcPr>
          <w:p w:rsidR="00575CBB" w:rsidRPr="008F607C" w:rsidRDefault="00575CBB" w:rsidP="00575CBB">
            <w:pPr>
              <w:jc w:val="center"/>
              <w:rPr>
                <w:b/>
                <w:bCs/>
              </w:rPr>
            </w:pPr>
            <w:r w:rsidRPr="008F607C">
              <w:rPr>
                <w:b/>
                <w:bCs/>
              </w:rPr>
              <w:t>Total P</w:t>
            </w:r>
            <w:r>
              <w:rPr>
                <w:b/>
                <w:bCs/>
              </w:rPr>
              <w:t>V</w:t>
            </w:r>
          </w:p>
        </w:tc>
      </w:tr>
      <w:tr w:rsidR="00575CBB" w:rsidTr="008226BE">
        <w:tc>
          <w:tcPr>
            <w:tcW w:w="2802" w:type="dxa"/>
            <w:shd w:val="clear" w:color="auto" w:fill="F2F2F2" w:themeFill="background1" w:themeFillShade="F2"/>
          </w:tcPr>
          <w:p w:rsidR="00575CBB" w:rsidRDefault="004C11F4" w:rsidP="004C11F4">
            <w:pPr>
              <w:jc w:val="center"/>
            </w:pPr>
            <w:r>
              <w:t>Vide</w:t>
            </w:r>
          </w:p>
        </w:tc>
        <w:tc>
          <w:tcPr>
            <w:tcW w:w="1842" w:type="dxa"/>
            <w:shd w:val="clear" w:color="auto" w:fill="F2F2F2" w:themeFill="background1" w:themeFillShade="F2"/>
          </w:tcPr>
          <w:p w:rsidR="00575CBB" w:rsidRDefault="004C11F4" w:rsidP="004C11F4">
            <w:pPr>
              <w:jc w:val="center"/>
            </w:pPr>
            <w:r>
              <w:t>Vide</w:t>
            </w:r>
          </w:p>
        </w:tc>
        <w:tc>
          <w:tcPr>
            <w:tcW w:w="1985" w:type="dxa"/>
            <w:shd w:val="clear" w:color="auto" w:fill="F2F2F2" w:themeFill="background1" w:themeFillShade="F2"/>
          </w:tcPr>
          <w:p w:rsidR="00575CBB" w:rsidRDefault="004C11F4" w:rsidP="004C11F4">
            <w:pPr>
              <w:jc w:val="center"/>
            </w:pPr>
            <w:r>
              <w:t>Vide</w:t>
            </w:r>
          </w:p>
        </w:tc>
        <w:tc>
          <w:tcPr>
            <w:tcW w:w="1701" w:type="dxa"/>
            <w:shd w:val="clear" w:color="auto" w:fill="F2F2F2" w:themeFill="background1" w:themeFillShade="F2"/>
          </w:tcPr>
          <w:p w:rsidR="00575CBB" w:rsidRDefault="004C11F4" w:rsidP="004C11F4">
            <w:pPr>
              <w:jc w:val="center"/>
            </w:pPr>
            <w:r>
              <w:t>vide</w:t>
            </w:r>
          </w:p>
        </w:tc>
        <w:tc>
          <w:tcPr>
            <w:tcW w:w="1134" w:type="dxa"/>
            <w:shd w:val="clear" w:color="auto" w:fill="F2F2F2" w:themeFill="background1" w:themeFillShade="F2"/>
          </w:tcPr>
          <w:p w:rsidR="00575CBB" w:rsidRDefault="00575CBB" w:rsidP="008F607C"/>
        </w:tc>
        <w:tc>
          <w:tcPr>
            <w:tcW w:w="1134" w:type="dxa"/>
            <w:shd w:val="clear" w:color="auto" w:fill="F2F2F2" w:themeFill="background1" w:themeFillShade="F2"/>
          </w:tcPr>
          <w:p w:rsidR="00575CBB" w:rsidRDefault="00575CBB" w:rsidP="008F607C"/>
        </w:tc>
        <w:tc>
          <w:tcPr>
            <w:tcW w:w="1134" w:type="dxa"/>
            <w:shd w:val="clear" w:color="auto" w:fill="F2F2F2" w:themeFill="background1" w:themeFillShade="F2"/>
          </w:tcPr>
          <w:p w:rsidR="00575CBB" w:rsidRDefault="00575CBB" w:rsidP="008F607C"/>
        </w:tc>
        <w:tc>
          <w:tcPr>
            <w:tcW w:w="1701" w:type="dxa"/>
            <w:shd w:val="clear" w:color="auto" w:fill="F2F2F2" w:themeFill="background1" w:themeFillShade="F2"/>
          </w:tcPr>
          <w:p w:rsidR="00575CBB" w:rsidRDefault="00575CBB" w:rsidP="008F607C"/>
        </w:tc>
      </w:tr>
      <w:tr w:rsidR="00575CBB" w:rsidTr="008226BE">
        <w:tc>
          <w:tcPr>
            <w:tcW w:w="2802" w:type="dxa"/>
          </w:tcPr>
          <w:p w:rsidR="00575CBB" w:rsidRDefault="00575CBB" w:rsidP="008F607C"/>
        </w:tc>
        <w:tc>
          <w:tcPr>
            <w:tcW w:w="1842" w:type="dxa"/>
          </w:tcPr>
          <w:p w:rsidR="00575CBB" w:rsidRDefault="00575CBB" w:rsidP="008F607C"/>
        </w:tc>
        <w:tc>
          <w:tcPr>
            <w:tcW w:w="1985" w:type="dxa"/>
          </w:tcPr>
          <w:p w:rsidR="00575CBB" w:rsidRDefault="00575CBB" w:rsidP="008F607C"/>
        </w:tc>
        <w:tc>
          <w:tcPr>
            <w:tcW w:w="1701" w:type="dxa"/>
          </w:tcPr>
          <w:p w:rsidR="00575CBB" w:rsidRDefault="00575CBB" w:rsidP="008F607C"/>
        </w:tc>
        <w:tc>
          <w:tcPr>
            <w:tcW w:w="1134" w:type="dxa"/>
          </w:tcPr>
          <w:p w:rsidR="00575CBB" w:rsidRDefault="00575CBB" w:rsidP="008F607C"/>
        </w:tc>
        <w:tc>
          <w:tcPr>
            <w:tcW w:w="1134" w:type="dxa"/>
          </w:tcPr>
          <w:p w:rsidR="00575CBB" w:rsidRDefault="00575CBB" w:rsidP="008F607C"/>
        </w:tc>
        <w:tc>
          <w:tcPr>
            <w:tcW w:w="1134" w:type="dxa"/>
          </w:tcPr>
          <w:p w:rsidR="00575CBB" w:rsidRDefault="00575CBB" w:rsidP="008F607C"/>
        </w:tc>
        <w:tc>
          <w:tcPr>
            <w:tcW w:w="1701" w:type="dxa"/>
          </w:tcPr>
          <w:p w:rsidR="00575CBB" w:rsidRDefault="00575CBB" w:rsidP="008F607C"/>
        </w:tc>
      </w:tr>
      <w:tr w:rsidR="00575CBB" w:rsidTr="008226BE">
        <w:tc>
          <w:tcPr>
            <w:tcW w:w="2802" w:type="dxa"/>
          </w:tcPr>
          <w:p w:rsidR="00575CBB" w:rsidRDefault="00575CBB" w:rsidP="008F607C"/>
        </w:tc>
        <w:tc>
          <w:tcPr>
            <w:tcW w:w="1842" w:type="dxa"/>
          </w:tcPr>
          <w:p w:rsidR="00575CBB" w:rsidRDefault="00575CBB" w:rsidP="008F607C"/>
        </w:tc>
        <w:tc>
          <w:tcPr>
            <w:tcW w:w="1985" w:type="dxa"/>
          </w:tcPr>
          <w:p w:rsidR="00575CBB" w:rsidRDefault="00575CBB" w:rsidP="008F607C"/>
        </w:tc>
        <w:tc>
          <w:tcPr>
            <w:tcW w:w="1701" w:type="dxa"/>
          </w:tcPr>
          <w:p w:rsidR="00575CBB" w:rsidRDefault="00575CBB" w:rsidP="008F607C"/>
        </w:tc>
        <w:tc>
          <w:tcPr>
            <w:tcW w:w="1134" w:type="dxa"/>
          </w:tcPr>
          <w:p w:rsidR="00575CBB" w:rsidRDefault="00575CBB" w:rsidP="008F607C"/>
        </w:tc>
        <w:tc>
          <w:tcPr>
            <w:tcW w:w="1134" w:type="dxa"/>
          </w:tcPr>
          <w:p w:rsidR="00575CBB" w:rsidRDefault="00575CBB" w:rsidP="008F607C"/>
        </w:tc>
        <w:tc>
          <w:tcPr>
            <w:tcW w:w="1134" w:type="dxa"/>
          </w:tcPr>
          <w:p w:rsidR="00575CBB" w:rsidRDefault="00575CBB" w:rsidP="008F607C"/>
        </w:tc>
        <w:tc>
          <w:tcPr>
            <w:tcW w:w="1701" w:type="dxa"/>
          </w:tcPr>
          <w:p w:rsidR="00575CBB" w:rsidRDefault="00575CBB" w:rsidP="008F607C"/>
        </w:tc>
      </w:tr>
      <w:tr w:rsidR="00575CBB" w:rsidTr="008226BE">
        <w:tc>
          <w:tcPr>
            <w:tcW w:w="2802" w:type="dxa"/>
          </w:tcPr>
          <w:p w:rsidR="00575CBB" w:rsidRDefault="00575CBB" w:rsidP="008F607C"/>
        </w:tc>
        <w:tc>
          <w:tcPr>
            <w:tcW w:w="1842" w:type="dxa"/>
          </w:tcPr>
          <w:p w:rsidR="00575CBB" w:rsidRDefault="00575CBB" w:rsidP="008F607C"/>
        </w:tc>
        <w:tc>
          <w:tcPr>
            <w:tcW w:w="1985" w:type="dxa"/>
          </w:tcPr>
          <w:p w:rsidR="00575CBB" w:rsidRDefault="00575CBB" w:rsidP="008F607C"/>
        </w:tc>
        <w:tc>
          <w:tcPr>
            <w:tcW w:w="1701" w:type="dxa"/>
          </w:tcPr>
          <w:p w:rsidR="00575CBB" w:rsidRDefault="00575CBB" w:rsidP="008F607C"/>
        </w:tc>
        <w:tc>
          <w:tcPr>
            <w:tcW w:w="1134" w:type="dxa"/>
          </w:tcPr>
          <w:p w:rsidR="00575CBB" w:rsidRDefault="00575CBB" w:rsidP="008F607C"/>
        </w:tc>
        <w:tc>
          <w:tcPr>
            <w:tcW w:w="1134" w:type="dxa"/>
          </w:tcPr>
          <w:p w:rsidR="00575CBB" w:rsidRDefault="00575CBB" w:rsidP="008F607C"/>
        </w:tc>
        <w:tc>
          <w:tcPr>
            <w:tcW w:w="1134" w:type="dxa"/>
          </w:tcPr>
          <w:p w:rsidR="00575CBB" w:rsidRDefault="00575CBB" w:rsidP="008F607C"/>
        </w:tc>
        <w:tc>
          <w:tcPr>
            <w:tcW w:w="1701" w:type="dxa"/>
          </w:tcPr>
          <w:p w:rsidR="00575CBB" w:rsidRDefault="00575CBB" w:rsidP="008F607C"/>
        </w:tc>
      </w:tr>
      <w:tr w:rsidR="00575CBB" w:rsidTr="008226BE">
        <w:tc>
          <w:tcPr>
            <w:tcW w:w="2802" w:type="dxa"/>
          </w:tcPr>
          <w:p w:rsidR="00575CBB" w:rsidRDefault="00575CBB" w:rsidP="008F607C"/>
        </w:tc>
        <w:tc>
          <w:tcPr>
            <w:tcW w:w="1842" w:type="dxa"/>
          </w:tcPr>
          <w:p w:rsidR="00575CBB" w:rsidRDefault="00575CBB" w:rsidP="008F607C"/>
        </w:tc>
        <w:tc>
          <w:tcPr>
            <w:tcW w:w="1985" w:type="dxa"/>
          </w:tcPr>
          <w:p w:rsidR="00575CBB" w:rsidRDefault="00575CBB" w:rsidP="008F607C"/>
        </w:tc>
        <w:tc>
          <w:tcPr>
            <w:tcW w:w="1701" w:type="dxa"/>
          </w:tcPr>
          <w:p w:rsidR="00575CBB" w:rsidRDefault="00575CBB" w:rsidP="008F607C"/>
        </w:tc>
        <w:tc>
          <w:tcPr>
            <w:tcW w:w="1134" w:type="dxa"/>
          </w:tcPr>
          <w:p w:rsidR="00575CBB" w:rsidRDefault="00575CBB" w:rsidP="008F607C"/>
        </w:tc>
        <w:tc>
          <w:tcPr>
            <w:tcW w:w="1134" w:type="dxa"/>
          </w:tcPr>
          <w:p w:rsidR="00575CBB" w:rsidRDefault="00575CBB" w:rsidP="008F607C"/>
        </w:tc>
        <w:tc>
          <w:tcPr>
            <w:tcW w:w="1134" w:type="dxa"/>
          </w:tcPr>
          <w:p w:rsidR="00575CBB" w:rsidRDefault="00575CBB" w:rsidP="008F607C"/>
        </w:tc>
        <w:tc>
          <w:tcPr>
            <w:tcW w:w="1701" w:type="dxa"/>
          </w:tcPr>
          <w:p w:rsidR="00575CBB" w:rsidRDefault="00575CBB" w:rsidP="008F607C"/>
        </w:tc>
      </w:tr>
      <w:tr w:rsidR="00575CBB" w:rsidTr="008226BE">
        <w:tc>
          <w:tcPr>
            <w:tcW w:w="2802" w:type="dxa"/>
          </w:tcPr>
          <w:p w:rsidR="00575CBB" w:rsidRDefault="00575CBB" w:rsidP="008F607C"/>
        </w:tc>
        <w:tc>
          <w:tcPr>
            <w:tcW w:w="1842" w:type="dxa"/>
          </w:tcPr>
          <w:p w:rsidR="00575CBB" w:rsidRDefault="00575CBB" w:rsidP="008F607C"/>
        </w:tc>
        <w:tc>
          <w:tcPr>
            <w:tcW w:w="1985" w:type="dxa"/>
          </w:tcPr>
          <w:p w:rsidR="00575CBB" w:rsidRDefault="00575CBB" w:rsidP="008F607C"/>
        </w:tc>
        <w:tc>
          <w:tcPr>
            <w:tcW w:w="1701" w:type="dxa"/>
          </w:tcPr>
          <w:p w:rsidR="00575CBB" w:rsidRDefault="00575CBB" w:rsidP="008F607C"/>
        </w:tc>
        <w:tc>
          <w:tcPr>
            <w:tcW w:w="1134" w:type="dxa"/>
          </w:tcPr>
          <w:p w:rsidR="00575CBB" w:rsidRDefault="00575CBB" w:rsidP="008F607C"/>
        </w:tc>
        <w:tc>
          <w:tcPr>
            <w:tcW w:w="1134" w:type="dxa"/>
          </w:tcPr>
          <w:p w:rsidR="00575CBB" w:rsidRDefault="00575CBB" w:rsidP="008F607C"/>
        </w:tc>
        <w:tc>
          <w:tcPr>
            <w:tcW w:w="1134" w:type="dxa"/>
          </w:tcPr>
          <w:p w:rsidR="00575CBB" w:rsidRDefault="00575CBB" w:rsidP="008F607C"/>
        </w:tc>
        <w:tc>
          <w:tcPr>
            <w:tcW w:w="1701" w:type="dxa"/>
          </w:tcPr>
          <w:p w:rsidR="00575CBB" w:rsidRDefault="00575CBB" w:rsidP="008F607C"/>
        </w:tc>
      </w:tr>
      <w:tr w:rsidR="00575CBB" w:rsidTr="008226BE">
        <w:tc>
          <w:tcPr>
            <w:tcW w:w="2802" w:type="dxa"/>
          </w:tcPr>
          <w:p w:rsidR="00575CBB" w:rsidRDefault="00575CBB" w:rsidP="008F607C"/>
        </w:tc>
        <w:tc>
          <w:tcPr>
            <w:tcW w:w="1842" w:type="dxa"/>
          </w:tcPr>
          <w:p w:rsidR="00575CBB" w:rsidRDefault="00575CBB" w:rsidP="008F607C"/>
        </w:tc>
        <w:tc>
          <w:tcPr>
            <w:tcW w:w="1985" w:type="dxa"/>
          </w:tcPr>
          <w:p w:rsidR="00575CBB" w:rsidRDefault="00575CBB" w:rsidP="008F607C"/>
        </w:tc>
        <w:tc>
          <w:tcPr>
            <w:tcW w:w="1701" w:type="dxa"/>
          </w:tcPr>
          <w:p w:rsidR="00575CBB" w:rsidRDefault="00575CBB" w:rsidP="008F607C"/>
        </w:tc>
        <w:tc>
          <w:tcPr>
            <w:tcW w:w="1134" w:type="dxa"/>
          </w:tcPr>
          <w:p w:rsidR="00575CBB" w:rsidRDefault="00575CBB" w:rsidP="008F607C"/>
        </w:tc>
        <w:tc>
          <w:tcPr>
            <w:tcW w:w="1134" w:type="dxa"/>
          </w:tcPr>
          <w:p w:rsidR="00575CBB" w:rsidRDefault="00575CBB" w:rsidP="008F607C"/>
        </w:tc>
        <w:tc>
          <w:tcPr>
            <w:tcW w:w="1134" w:type="dxa"/>
          </w:tcPr>
          <w:p w:rsidR="00575CBB" w:rsidRDefault="00575CBB" w:rsidP="008F607C"/>
        </w:tc>
        <w:tc>
          <w:tcPr>
            <w:tcW w:w="1701" w:type="dxa"/>
          </w:tcPr>
          <w:p w:rsidR="00575CBB" w:rsidRDefault="00575CBB" w:rsidP="008F607C"/>
        </w:tc>
      </w:tr>
    </w:tbl>
    <w:p w:rsidR="006E6674" w:rsidRDefault="009E15DA">
      <w:r>
        <w:rPr>
          <w:noProof/>
          <w:lang w:eastAsia="fr-FR" w:bidi="he-IL"/>
        </w:rPr>
        <mc:AlternateContent>
          <mc:Choice Requires="wps">
            <w:drawing>
              <wp:anchor distT="0" distB="0" distL="114300" distR="114300" simplePos="0" relativeHeight="251660288" behindDoc="0" locked="0" layoutInCell="1" allowOverlap="1">
                <wp:simplePos x="0" y="0"/>
                <wp:positionH relativeFrom="column">
                  <wp:posOffset>-91440</wp:posOffset>
                </wp:positionH>
                <wp:positionV relativeFrom="paragraph">
                  <wp:posOffset>266065</wp:posOffset>
                </wp:positionV>
                <wp:extent cx="276225" cy="28575"/>
                <wp:effectExtent l="23495" t="31115" r="5080" b="54610"/>
                <wp:wrapNone/>
                <wp:docPr id="2"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6225" cy="285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A814648" id="_x0000_t32" coordsize="21600,21600" o:spt="32" o:oned="t" path="m,l21600,21600e" filled="f">
                <v:path arrowok="t" fillok="f" o:connecttype="none"/>
                <o:lock v:ext="edit" shapetype="t"/>
              </v:shapetype>
              <v:shape id="AutoShape 7" o:spid="_x0000_s1026" type="#_x0000_t32" style="position:absolute;margin-left:-7.2pt;margin-top:20.95pt;width:21.75pt;height:2.2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">
                <v:stroke endarrow="block"/>
              </v:shape>
            </w:pict>
          </mc:Fallback>
        </mc:AlternateContent>
      </w:r>
      <w:r>
        <w:rPr>
          <w:noProof/>
          <w:lang w:eastAsia="fr-FR" w:bidi="he-IL"/>
        </w:rPr>
        <mc:AlternateContent>
          <mc:Choice Requires="wps">
            <w:drawing>
              <wp:anchor distT="0" distB="0" distL="114300" distR="114300" simplePos="0" relativeHeight="251659264" behindDoc="0" locked="0" layoutInCell="1" allowOverlap="1">
                <wp:simplePos x="0" y="0"/>
                <wp:positionH relativeFrom="column">
                  <wp:posOffset>184785</wp:posOffset>
                </wp:positionH>
                <wp:positionV relativeFrom="paragraph">
                  <wp:posOffset>8255</wp:posOffset>
                </wp:positionV>
                <wp:extent cx="1214120" cy="466725"/>
                <wp:effectExtent l="13970" t="11430" r="10160" b="762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4120" cy="466725"/>
                        </a:xfrm>
                        <a:prstGeom prst="rect">
                          <a:avLst/>
                        </a:prstGeom>
                        <a:solidFill>
                          <a:srgbClr val="FFFFFF"/>
                        </a:solidFill>
                        <a:ln w="9525">
                          <a:solidFill>
                            <a:srgbClr val="000000"/>
                          </a:solidFill>
                          <a:miter lim="800000"/>
                          <a:headEnd/>
                          <a:tailEnd/>
                        </a:ln>
                      </wps:spPr>
                      <wps:txbx>
                        <w:txbxContent>
                          <w:p w:rsidR="008F607C" w:rsidRDefault="008F607C">
                            <w:r>
                              <w:t>Ligne 1 réservée au total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14.55pt;margin-top:.65pt;width:95.6pt;height:3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">
                <v:textbox>
                  <w:txbxContent>
                    <w:p w:rsidR="008F607C" w:rsidRDefault="008F607C">
                      <w:r>
                        <w:t>Ligne 1 réservée au total</w:t>
                      </w:r>
                    </w:p>
                  </w:txbxContent>
                </v:textbox>
              </v:rect>
            </w:pict>
          </mc:Fallback>
        </mc:AlternateContent>
      </w:r>
      <w:r w:rsidR="008F607C">
        <w:br w:type="textWrapping" w:clear="all"/>
      </w:r>
    </w:p>
    <w:p w:rsidR="00170F05" w:rsidRDefault="00170F05"/>
    <w:p w:rsidR="00170F05" w:rsidRDefault="00170F05">
      <w:bookmarkStart w:id="0" w:name="_GoBack"/>
      <w:r>
        <w:t>Je dois donc pour l’entête :</w:t>
      </w:r>
    </w:p>
    <w:p w:rsidR="00170F05" w:rsidRDefault="00170F05" w:rsidP="00170F05">
      <w:r>
        <w:t xml:space="preserve">Créer des Web Service pour </w:t>
      </w:r>
    </w:p>
    <w:p w:rsidR="00170F05" w:rsidRDefault="00170F05" w:rsidP="00170F05">
      <w:pPr>
        <w:pStyle w:val="Paragraphedeliste"/>
        <w:numPr>
          <w:ilvl w:val="0"/>
          <w:numId w:val="1"/>
        </w:numPr>
      </w:pPr>
      <w:r>
        <w:t>la liste des magasins</w:t>
      </w:r>
    </w:p>
    <w:p w:rsidR="00170F05" w:rsidRDefault="00170F05" w:rsidP="00170F05">
      <w:pPr>
        <w:pStyle w:val="Paragraphedeliste"/>
        <w:numPr>
          <w:ilvl w:val="0"/>
          <w:numId w:val="1"/>
        </w:numPr>
      </w:pPr>
      <w:r>
        <w:t>la liste des fournisseurs</w:t>
      </w:r>
    </w:p>
    <w:p w:rsidR="00170F05" w:rsidRDefault="00170F05" w:rsidP="00170F05">
      <w:pPr>
        <w:pStyle w:val="Paragraphedeliste"/>
        <w:numPr>
          <w:ilvl w:val="0"/>
          <w:numId w:val="1"/>
        </w:numPr>
      </w:pPr>
      <w:r>
        <w:t>la liste des catégories</w:t>
      </w:r>
    </w:p>
    <w:p w:rsidR="00170F05" w:rsidRDefault="00170F05" w:rsidP="00170F05">
      <w:r>
        <w:lastRenderedPageBreak/>
        <w:t xml:space="preserve">Et </w:t>
      </w:r>
      <w:r w:rsidR="009E15DA">
        <w:t xml:space="preserve">pour l’affichage du tableau </w:t>
      </w:r>
      <w:r>
        <w:t>créer un web service qui prend pour paramètres obligatoires :</w:t>
      </w:r>
    </w:p>
    <w:p w:rsidR="00170F05" w:rsidRDefault="009E15DA" w:rsidP="00170F05">
      <w:r>
        <w:t xml:space="preserve">Date </w:t>
      </w:r>
      <w:proofErr w:type="spellStart"/>
      <w:r>
        <w:t>debut</w:t>
      </w:r>
      <w:proofErr w:type="spellEnd"/>
      <w:r>
        <w:t>, Date fin</w:t>
      </w:r>
    </w:p>
    <w:p w:rsidR="009E15DA" w:rsidRDefault="009E15DA" w:rsidP="00170F05">
      <w:r>
        <w:t>Et pour paramètres facultatifs :</w:t>
      </w:r>
    </w:p>
    <w:p w:rsidR="00170F05" w:rsidRDefault="00170F05" w:rsidP="00170F05">
      <w:proofErr w:type="spellStart"/>
      <w:proofErr w:type="gramStart"/>
      <w:r>
        <w:t>idMag</w:t>
      </w:r>
      <w:proofErr w:type="spellEnd"/>
      <w:proofErr w:type="gramEnd"/>
      <w:r>
        <w:t xml:space="preserve">, </w:t>
      </w:r>
      <w:proofErr w:type="spellStart"/>
      <w:r>
        <w:t>idFourn</w:t>
      </w:r>
      <w:proofErr w:type="spellEnd"/>
      <w:r>
        <w:t xml:space="preserve">, </w:t>
      </w:r>
      <w:proofErr w:type="spellStart"/>
      <w:r>
        <w:t>idCat</w:t>
      </w:r>
      <w:proofErr w:type="spellEnd"/>
      <w:r w:rsidR="009E15DA">
        <w:t xml:space="preserve">, </w:t>
      </w:r>
      <w:proofErr w:type="spellStart"/>
      <w:r w:rsidR="009E15DA">
        <w:t>debut</w:t>
      </w:r>
      <w:proofErr w:type="spellEnd"/>
      <w:r w:rsidR="009E15DA">
        <w:t xml:space="preserve"> nom </w:t>
      </w:r>
      <w:proofErr w:type="spellStart"/>
      <w:r w:rsidR="009E15DA">
        <w:t>mod</w:t>
      </w:r>
      <w:proofErr w:type="spellEnd"/>
      <w:r w:rsidR="009E15DA">
        <w:t xml:space="preserve">, nom </w:t>
      </w:r>
      <w:proofErr w:type="spellStart"/>
      <w:r w:rsidR="009E15DA">
        <w:t>crit</w:t>
      </w:r>
      <w:proofErr w:type="spellEnd"/>
    </w:p>
    <w:p w:rsidR="009E15DA" w:rsidRDefault="009E15DA" w:rsidP="00170F05">
      <w:r>
        <w:t>Et qui fournit comme résultat les lignes</w:t>
      </w:r>
    </w:p>
    <w:bookmarkEnd w:id="0"/>
    <w:p w:rsidR="00B01CDC" w:rsidRDefault="00B01CDC" w:rsidP="00170F05"/>
    <w:p w:rsidR="00B01CDC" w:rsidRDefault="00B01CDC" w:rsidP="00170F05">
      <w:r>
        <w:t xml:space="preserve">Pour les tris du tableau, je ne sais pas si c’est possible avec une page web (je pense que non). C’est au designer de te répondre. Moi, sur le ok, je lance la </w:t>
      </w:r>
      <w:r w:rsidR="00692C2C">
        <w:t>requête</w:t>
      </w:r>
      <w:r>
        <w:t xml:space="preserve"> avec un tri prédéfini et je fournis un fichier </w:t>
      </w:r>
      <w:proofErr w:type="spellStart"/>
      <w:r>
        <w:t>xml</w:t>
      </w:r>
      <w:proofErr w:type="spellEnd"/>
      <w:r>
        <w:t xml:space="preserve"> qui contient le résultat</w:t>
      </w:r>
      <w:r w:rsidR="00692C2C">
        <w:t>. C’est ensuite au développeur de la page de l’afficher !</w:t>
      </w:r>
    </w:p>
    <w:sectPr w:rsidR="00B01CDC" w:rsidSect="008F607C">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0C7B3C"/>
    <w:multiLevelType w:val="hybridMultilevel"/>
    <w:tmpl w:val="D72062DA"/>
    <w:lvl w:ilvl="0" w:tplc="225EC76A">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E13"/>
    <w:rsid w:val="000025D3"/>
    <w:rsid w:val="00021597"/>
    <w:rsid w:val="000D3CF9"/>
    <w:rsid w:val="001614E0"/>
    <w:rsid w:val="00170F05"/>
    <w:rsid w:val="0022060E"/>
    <w:rsid w:val="002B2D17"/>
    <w:rsid w:val="00300C32"/>
    <w:rsid w:val="00333223"/>
    <w:rsid w:val="003B3F27"/>
    <w:rsid w:val="004108AD"/>
    <w:rsid w:val="00431F1D"/>
    <w:rsid w:val="004C11F4"/>
    <w:rsid w:val="004E10A6"/>
    <w:rsid w:val="00575CBB"/>
    <w:rsid w:val="005A255B"/>
    <w:rsid w:val="00672E13"/>
    <w:rsid w:val="00692C2C"/>
    <w:rsid w:val="006B7721"/>
    <w:rsid w:val="006D1E17"/>
    <w:rsid w:val="006E6674"/>
    <w:rsid w:val="007B307F"/>
    <w:rsid w:val="00837208"/>
    <w:rsid w:val="00871736"/>
    <w:rsid w:val="008879FC"/>
    <w:rsid w:val="008F607C"/>
    <w:rsid w:val="009200F3"/>
    <w:rsid w:val="00957450"/>
    <w:rsid w:val="009D31DF"/>
    <w:rsid w:val="009E1379"/>
    <w:rsid w:val="009E15DA"/>
    <w:rsid w:val="00A023C0"/>
    <w:rsid w:val="00B01CDC"/>
    <w:rsid w:val="00B545F1"/>
    <w:rsid w:val="00BB0EA9"/>
    <w:rsid w:val="00C5409E"/>
    <w:rsid w:val="00C7607E"/>
    <w:rsid w:val="00D66576"/>
    <w:rsid w:val="00D729CD"/>
    <w:rsid w:val="00D77DB7"/>
    <w:rsid w:val="00DE209C"/>
    <w:rsid w:val="00E47E0A"/>
    <w:rsid w:val="00FC20B1"/>
  </w:rsids>
  <m:mathPr>
    <m:mathFont m:val="Cambria Math"/>
    <m:brkBin m:val="before"/>
    <m:brkBinSub m:val="--"/>
    <m:smallFrac m:val="0"/>
    <m:dispDef/>
    <m:lMargin m:val="0"/>
    <m:rMargin m:val="0"/>
    <m:defJc m:val="centerGroup"/>
    <m:wrapIndent m:val="1440"/>
    <m:intLim m:val="subSup"/>
    <m:naryLim m:val="undOvr"/>
  </m:mathPr>
  <w:themeFontLang w:val="fr-FR"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16E4DB-C23E-49FF-962C-B5EA13880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159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6E66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170F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2</Pages>
  <Words>196</Words>
  <Characters>1079</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 Zouari</dc:creator>
  <cp:lastModifiedBy>SCEMAMA David</cp:lastModifiedBy>
  <cp:revision>3</cp:revision>
  <dcterms:created xsi:type="dcterms:W3CDTF">2013-12-30T13:46:00Z</dcterms:created>
  <dcterms:modified xsi:type="dcterms:W3CDTF">2013-12-30T14:00:00Z</dcterms:modified>
</cp:coreProperties>
</file>